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391" w:rsidRDefault="00804391">
      <w:pPr>
        <w:pStyle w:val="a3"/>
        <w:spacing w:before="0"/>
        <w:ind w:left="0"/>
        <w:jc w:val="left"/>
        <w:rPr>
          <w:rFonts w:ascii="Trebuchet MS"/>
          <w:sz w:val="16"/>
        </w:rPr>
      </w:pPr>
    </w:p>
    <w:p w:rsidR="007D6CD6" w:rsidRDefault="007D6CD6">
      <w:pPr>
        <w:pStyle w:val="a3"/>
        <w:spacing w:before="0"/>
        <w:ind w:left="0"/>
        <w:jc w:val="left"/>
        <w:rPr>
          <w:rFonts w:ascii="Trebuchet MS"/>
          <w:sz w:val="16"/>
        </w:rPr>
      </w:pPr>
    </w:p>
    <w:tbl>
      <w:tblPr>
        <w:tblW w:w="992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958"/>
        <w:gridCol w:w="4969"/>
      </w:tblGrid>
      <w:tr w:rsidR="007D6CD6" w:rsidTr="007D6CD6">
        <w:trPr>
          <w:trHeight w:val="832"/>
        </w:trPr>
        <w:tc>
          <w:tcPr>
            <w:tcW w:w="4958" w:type="dxa"/>
            <w:shd w:val="clear" w:color="auto" w:fill="auto"/>
          </w:tcPr>
          <w:p w:rsidR="00B02BBA" w:rsidRPr="00627F88" w:rsidRDefault="00B02BBA" w:rsidP="00B02BBA">
            <w:pPr>
              <w:jc w:val="both"/>
              <w:rPr>
                <w:sz w:val="28"/>
                <w:szCs w:val="28"/>
              </w:rPr>
            </w:pPr>
            <w:r w:rsidRPr="00627F88">
              <w:rPr>
                <w:bCs/>
                <w:sz w:val="28"/>
                <w:szCs w:val="28"/>
              </w:rPr>
              <w:t xml:space="preserve">РАССМОТРЕНО </w:t>
            </w:r>
          </w:p>
          <w:p w:rsidR="00627F88" w:rsidRDefault="00B02BBA" w:rsidP="00B02BBA">
            <w:pPr>
              <w:rPr>
                <w:sz w:val="24"/>
                <w:szCs w:val="24"/>
              </w:rPr>
            </w:pPr>
            <w:r w:rsidRPr="00627F88">
              <w:rPr>
                <w:sz w:val="24"/>
                <w:szCs w:val="24"/>
              </w:rPr>
              <w:t>на общем собрании работников</w:t>
            </w:r>
          </w:p>
          <w:p w:rsidR="007D6CD6" w:rsidRPr="00627F88" w:rsidRDefault="00B02BBA" w:rsidP="00B02BBA">
            <w:pPr>
              <w:rPr>
                <w:sz w:val="24"/>
                <w:szCs w:val="24"/>
              </w:rPr>
            </w:pPr>
            <w:r w:rsidRPr="00627F88">
              <w:rPr>
                <w:sz w:val="24"/>
                <w:szCs w:val="24"/>
              </w:rPr>
              <w:t xml:space="preserve"> учреждения протокол от </w:t>
            </w:r>
            <w:r w:rsidR="00627F88" w:rsidRPr="00627F88">
              <w:rPr>
                <w:sz w:val="24"/>
                <w:szCs w:val="24"/>
              </w:rPr>
              <w:t>2</w:t>
            </w:r>
            <w:r w:rsidRPr="00627F88">
              <w:rPr>
                <w:sz w:val="24"/>
                <w:szCs w:val="24"/>
              </w:rPr>
              <w:t>0.</w:t>
            </w:r>
            <w:r w:rsidR="00627F88" w:rsidRPr="00627F88">
              <w:rPr>
                <w:sz w:val="24"/>
                <w:szCs w:val="24"/>
              </w:rPr>
              <w:t>11</w:t>
            </w:r>
            <w:r w:rsidRPr="00627F88">
              <w:rPr>
                <w:sz w:val="24"/>
                <w:szCs w:val="24"/>
              </w:rPr>
              <w:t>.202</w:t>
            </w:r>
            <w:r w:rsidR="00946236" w:rsidRPr="00627F88">
              <w:rPr>
                <w:sz w:val="24"/>
                <w:szCs w:val="24"/>
              </w:rPr>
              <w:t>3</w:t>
            </w:r>
            <w:r w:rsidRPr="00627F88">
              <w:rPr>
                <w:sz w:val="24"/>
                <w:szCs w:val="24"/>
              </w:rPr>
              <w:t xml:space="preserve">г. № </w:t>
            </w:r>
            <w:r w:rsidR="00627F88" w:rsidRPr="00627F88">
              <w:rPr>
                <w:sz w:val="24"/>
                <w:szCs w:val="24"/>
              </w:rPr>
              <w:t>13</w:t>
            </w:r>
          </w:p>
        </w:tc>
        <w:tc>
          <w:tcPr>
            <w:tcW w:w="4969" w:type="dxa"/>
            <w:shd w:val="clear" w:color="auto" w:fill="auto"/>
          </w:tcPr>
          <w:p w:rsidR="007D6CD6" w:rsidRPr="00627F88" w:rsidRDefault="007D6CD6" w:rsidP="009B4871">
            <w:pPr>
              <w:jc w:val="right"/>
              <w:rPr>
                <w:bCs/>
                <w:sz w:val="28"/>
                <w:szCs w:val="28"/>
              </w:rPr>
            </w:pPr>
            <w:r w:rsidRPr="00627F88">
              <w:rPr>
                <w:bCs/>
                <w:sz w:val="28"/>
                <w:szCs w:val="28"/>
              </w:rPr>
              <w:t>УТВЕРЖДЕНО</w:t>
            </w:r>
          </w:p>
          <w:p w:rsidR="007D6CD6" w:rsidRPr="00627F88" w:rsidRDefault="007D6CD6" w:rsidP="009B4871">
            <w:pPr>
              <w:jc w:val="right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627F88">
              <w:rPr>
                <w:bCs/>
                <w:sz w:val="28"/>
                <w:szCs w:val="28"/>
              </w:rPr>
              <w:t xml:space="preserve">приказом </w:t>
            </w:r>
          </w:p>
          <w:p w:rsidR="007D6CD6" w:rsidRPr="00627F88" w:rsidRDefault="007D6CD6" w:rsidP="009B4871">
            <w:pPr>
              <w:jc w:val="right"/>
              <w:rPr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27F88">
              <w:rPr>
                <w:bCs/>
                <w:sz w:val="28"/>
                <w:szCs w:val="28"/>
              </w:rPr>
              <w:t xml:space="preserve">от </w:t>
            </w:r>
            <w:r w:rsidR="00627F88" w:rsidRPr="00627F88">
              <w:rPr>
                <w:bCs/>
                <w:sz w:val="28"/>
                <w:szCs w:val="28"/>
              </w:rPr>
              <w:t>21</w:t>
            </w:r>
            <w:r w:rsidRPr="00627F88">
              <w:rPr>
                <w:bCs/>
                <w:sz w:val="28"/>
                <w:szCs w:val="28"/>
              </w:rPr>
              <w:t>.</w:t>
            </w:r>
            <w:r w:rsidR="00627F88" w:rsidRPr="00627F88">
              <w:rPr>
                <w:bCs/>
                <w:sz w:val="28"/>
                <w:szCs w:val="28"/>
              </w:rPr>
              <w:t>11</w:t>
            </w:r>
            <w:r w:rsidRPr="00627F88">
              <w:rPr>
                <w:bCs/>
                <w:sz w:val="28"/>
                <w:szCs w:val="28"/>
              </w:rPr>
              <w:t>.202</w:t>
            </w:r>
            <w:r w:rsidR="00946236" w:rsidRPr="00627F88">
              <w:rPr>
                <w:bCs/>
                <w:sz w:val="28"/>
                <w:szCs w:val="28"/>
              </w:rPr>
              <w:t xml:space="preserve">3 </w:t>
            </w:r>
            <w:r w:rsidRPr="00627F88">
              <w:rPr>
                <w:bCs/>
                <w:sz w:val="28"/>
                <w:szCs w:val="28"/>
              </w:rPr>
              <w:t>г. №</w:t>
            </w:r>
            <w:r w:rsidR="00627F88" w:rsidRPr="00627F88">
              <w:rPr>
                <w:bCs/>
                <w:sz w:val="28"/>
                <w:szCs w:val="28"/>
              </w:rPr>
              <w:t>14</w:t>
            </w:r>
            <w:r w:rsidR="00946236" w:rsidRPr="00627F88">
              <w:rPr>
                <w:bCs/>
                <w:sz w:val="28"/>
                <w:szCs w:val="28"/>
              </w:rPr>
              <w:t xml:space="preserve"> </w:t>
            </w:r>
            <w:r w:rsidRPr="00627F88">
              <w:rPr>
                <w:bCs/>
                <w:sz w:val="28"/>
                <w:szCs w:val="28"/>
              </w:rPr>
              <w:t xml:space="preserve"> </w:t>
            </w:r>
          </w:p>
          <w:p w:rsidR="007D6CD6" w:rsidRDefault="007D6CD6" w:rsidP="009B4871">
            <w:pPr>
              <w:shd w:val="clear" w:color="auto" w:fill="FFFFFF"/>
              <w:jc w:val="center"/>
              <w:rPr>
                <w:b/>
                <w:bCs/>
                <w:color w:val="000000"/>
                <w:szCs w:val="24"/>
                <w:lang w:eastAsia="ru-RU"/>
              </w:rPr>
            </w:pPr>
          </w:p>
          <w:p w:rsidR="007D6CD6" w:rsidRDefault="007D6CD6" w:rsidP="009B4871">
            <w:pPr>
              <w:jc w:val="both"/>
              <w:rPr>
                <w:bCs/>
                <w:sz w:val="32"/>
                <w:szCs w:val="32"/>
              </w:rPr>
            </w:pPr>
          </w:p>
        </w:tc>
      </w:tr>
    </w:tbl>
    <w:p w:rsidR="007D6CD6" w:rsidRDefault="007D6CD6">
      <w:pPr>
        <w:pStyle w:val="a3"/>
        <w:spacing w:before="0"/>
        <w:ind w:left="0"/>
        <w:jc w:val="left"/>
        <w:rPr>
          <w:rFonts w:ascii="Trebuchet MS"/>
          <w:sz w:val="16"/>
        </w:rPr>
      </w:pPr>
    </w:p>
    <w:p w:rsidR="007D6CD6" w:rsidRDefault="007D6CD6">
      <w:pPr>
        <w:pStyle w:val="a4"/>
        <w:spacing w:before="90"/>
      </w:pPr>
    </w:p>
    <w:p w:rsidR="00804391" w:rsidRDefault="007D6CD6">
      <w:pPr>
        <w:pStyle w:val="a4"/>
        <w:spacing w:before="90"/>
      </w:pPr>
      <w:r>
        <w:t>Положение</w:t>
      </w:r>
    </w:p>
    <w:p w:rsidR="00804391" w:rsidRDefault="007D6CD6">
      <w:pPr>
        <w:pStyle w:val="a4"/>
        <w:ind w:right="1381"/>
      </w:pPr>
      <w:r>
        <w:t xml:space="preserve">о комиссии по соблюдению требований к </w:t>
      </w:r>
      <w:r w:rsidR="00946236">
        <w:t xml:space="preserve">служебному поведению </w:t>
      </w:r>
      <w:r>
        <w:t>урегулированию</w:t>
      </w:r>
      <w:r w:rsidR="00CF40C5">
        <w:rPr>
          <w:spacing w:val="-1"/>
        </w:rPr>
        <w:t xml:space="preserve"> </w:t>
      </w:r>
      <w:r>
        <w:t>конфликта</w:t>
      </w:r>
      <w:r w:rsidR="00CF40C5">
        <w:rPr>
          <w:spacing w:val="-3"/>
        </w:rPr>
        <w:t xml:space="preserve"> </w:t>
      </w:r>
      <w:r w:rsidR="00946236">
        <w:rPr>
          <w:spacing w:val="-3"/>
        </w:rPr>
        <w:t xml:space="preserve">и </w:t>
      </w:r>
      <w:r>
        <w:t>интересов</w:t>
      </w:r>
    </w:p>
    <w:p w:rsidR="00804391" w:rsidRDefault="00804391">
      <w:pPr>
        <w:pStyle w:val="a3"/>
        <w:spacing w:before="0"/>
        <w:ind w:left="0"/>
        <w:jc w:val="left"/>
        <w:rPr>
          <w:b/>
          <w:sz w:val="26"/>
        </w:rPr>
      </w:pPr>
    </w:p>
    <w:p w:rsidR="00804391" w:rsidRDefault="00804391">
      <w:pPr>
        <w:pStyle w:val="a3"/>
        <w:spacing w:before="7"/>
        <w:ind w:left="0"/>
        <w:jc w:val="left"/>
        <w:rPr>
          <w:b/>
          <w:sz w:val="21"/>
        </w:rPr>
      </w:pP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465"/>
        </w:tabs>
        <w:spacing w:before="0"/>
        <w:ind w:right="744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Положение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 xml:space="preserve">работников </w:t>
      </w:r>
      <w:r w:rsidR="00946236">
        <w:rPr>
          <w:sz w:val="24"/>
          <w:szCs w:val="24"/>
        </w:rPr>
        <w:t>ДК «Романтик»</w:t>
      </w:r>
      <w:r w:rsidRPr="007D6CD6">
        <w:rPr>
          <w:sz w:val="24"/>
          <w:szCs w:val="24"/>
        </w:rPr>
        <w:t xml:space="preserve"> и урегулированию конфликта интересов (далее - Положение)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определяет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правила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работы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 xml:space="preserve">поведению работников </w:t>
      </w:r>
      <w:r w:rsidR="00946236">
        <w:rPr>
          <w:sz w:val="24"/>
          <w:szCs w:val="24"/>
        </w:rPr>
        <w:t>дома культуры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урегулированию конфликта интересов (далее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-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комиссия).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50"/>
        </w:tabs>
        <w:ind w:right="743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 xml:space="preserve">Комиссия в своей деятельности руководствуется </w:t>
      </w:r>
      <w:hyperlink r:id="rId6">
        <w:r w:rsidRPr="007D6CD6">
          <w:rPr>
            <w:sz w:val="24"/>
            <w:szCs w:val="24"/>
          </w:rPr>
          <w:t xml:space="preserve">Конституцией </w:t>
        </w:r>
      </w:hyperlink>
      <w:r w:rsidRPr="007D6CD6">
        <w:rPr>
          <w:sz w:val="24"/>
          <w:szCs w:val="24"/>
        </w:rPr>
        <w:t>Российской Федерации,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федеральными конституционными законами, федеральными законами, актами Президента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Российской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Федерации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Правительства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Российской Федерации,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Порядком.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54"/>
        </w:tabs>
        <w:ind w:right="743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Комиссия рассматривает вопросы, связанные с соблюдением требований к 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работников</w:t>
      </w:r>
      <w:r w:rsidRPr="007D6CD6">
        <w:rPr>
          <w:spacing w:val="1"/>
          <w:sz w:val="24"/>
          <w:szCs w:val="24"/>
        </w:rPr>
        <w:t xml:space="preserve"> </w:t>
      </w:r>
      <w:r w:rsidR="00946236">
        <w:rPr>
          <w:spacing w:val="1"/>
          <w:sz w:val="24"/>
          <w:szCs w:val="24"/>
        </w:rPr>
        <w:t>ДК «Романтик»</w:t>
      </w:r>
      <w:r w:rsidRPr="007D6CD6">
        <w:rPr>
          <w:sz w:val="24"/>
          <w:szCs w:val="24"/>
        </w:rPr>
        <w:t xml:space="preserve"> (далее -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работники), по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предупреждению коррупции.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43"/>
        </w:tabs>
        <w:spacing w:before="219"/>
        <w:ind w:left="342" w:hanging="241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Основной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задачей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является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содействие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администрации</w:t>
      </w:r>
      <w:r w:rsidRPr="007D6CD6">
        <w:rPr>
          <w:spacing w:val="-1"/>
          <w:sz w:val="24"/>
          <w:szCs w:val="24"/>
        </w:rPr>
        <w:t xml:space="preserve"> </w:t>
      </w:r>
      <w:r w:rsidR="00946236">
        <w:rPr>
          <w:spacing w:val="-1"/>
          <w:sz w:val="24"/>
          <w:szCs w:val="24"/>
        </w:rPr>
        <w:t>ДК «Романтик»</w:t>
      </w:r>
      <w:r w:rsidRPr="007D6CD6">
        <w:rPr>
          <w:sz w:val="24"/>
          <w:szCs w:val="24"/>
        </w:rPr>
        <w:t>: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57"/>
        </w:tabs>
        <w:ind w:right="746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обеспечении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работниками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предотвращении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или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исполнения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ими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обязанностей,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установленных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 xml:space="preserve">Федеральным </w:t>
      </w:r>
      <w:hyperlink r:id="rId7">
        <w:r w:rsidRPr="007D6CD6">
          <w:rPr>
            <w:sz w:val="24"/>
            <w:szCs w:val="24"/>
          </w:rPr>
          <w:t xml:space="preserve">законом </w:t>
        </w:r>
      </w:hyperlink>
      <w:r w:rsidRPr="007D6CD6">
        <w:rPr>
          <w:sz w:val="24"/>
          <w:szCs w:val="24"/>
        </w:rPr>
        <w:t>от 25 декабря 2008 года N 273-ФЗ "О противодействии коррупции",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другими федеральными законами (далее - требования к служебному поведению и 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требования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2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интересов).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523"/>
        </w:tabs>
        <w:ind w:left="522" w:hanging="421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осуществлении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мер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предупреждению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2"/>
          <w:sz w:val="24"/>
          <w:szCs w:val="24"/>
        </w:rPr>
        <w:t xml:space="preserve"> </w:t>
      </w:r>
      <w:r w:rsidR="00946236">
        <w:rPr>
          <w:spacing w:val="2"/>
          <w:sz w:val="24"/>
          <w:szCs w:val="24"/>
        </w:rPr>
        <w:t>ДК «Романтик»</w:t>
      </w:r>
      <w:r w:rsidRPr="007D6CD6">
        <w:rPr>
          <w:sz w:val="24"/>
          <w:szCs w:val="24"/>
        </w:rPr>
        <w:t>.</w:t>
      </w:r>
    </w:p>
    <w:p w:rsidR="00804391" w:rsidRPr="007D6CD6" w:rsidRDefault="00804391">
      <w:pPr>
        <w:pStyle w:val="a3"/>
        <w:spacing w:before="0"/>
        <w:ind w:left="0"/>
        <w:jc w:val="left"/>
      </w:pP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45"/>
        </w:tabs>
        <w:spacing w:before="177" w:line="242" w:lineRule="auto"/>
        <w:ind w:right="748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Состав членов комиссии рассматривается и утверждается на общем собрании трудового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коллектива.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Состав комиссии</w:t>
      </w:r>
      <w:r w:rsidRPr="007D6CD6">
        <w:rPr>
          <w:spacing w:val="2"/>
          <w:sz w:val="24"/>
          <w:szCs w:val="24"/>
        </w:rPr>
        <w:t xml:space="preserve"> </w:t>
      </w:r>
      <w:r w:rsidRPr="007D6CD6">
        <w:rPr>
          <w:sz w:val="24"/>
          <w:szCs w:val="24"/>
        </w:rPr>
        <w:t>утверждается приказом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директора.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43"/>
        </w:tabs>
        <w:spacing w:before="215"/>
        <w:ind w:left="342" w:hanging="241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заседаниях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с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правом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совещательного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голоса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участвуют: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40"/>
        </w:tabs>
        <w:spacing w:before="218"/>
        <w:ind w:right="747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Непосредственный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руководитель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комиссией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2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 конфликта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интересов.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585"/>
        </w:tabs>
        <w:ind w:right="742" w:firstLine="0"/>
        <w:jc w:val="both"/>
        <w:rPr>
          <w:sz w:val="24"/>
          <w:szCs w:val="24"/>
        </w:rPr>
      </w:pPr>
      <w:bookmarkStart w:id="1" w:name="_bookmark0"/>
      <w:bookmarkEnd w:id="1"/>
      <w:r w:rsidRPr="007D6CD6">
        <w:rPr>
          <w:sz w:val="24"/>
          <w:szCs w:val="24"/>
        </w:rPr>
        <w:t>Другие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которые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могут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дать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пояснения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вопросу,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рассматриваемому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комиссией, представители заинтересованных организаций, представитель профсоюзной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организации,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является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комиссией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решению</w:t>
      </w:r>
      <w:r w:rsidRPr="007D6CD6">
        <w:rPr>
          <w:spacing w:val="6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председателя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принимаемому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каждом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конкретном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отдельно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менее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чем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</w:t>
      </w:r>
      <w:r w:rsidRPr="007D6CD6">
        <w:rPr>
          <w:spacing w:val="60"/>
          <w:sz w:val="24"/>
          <w:szCs w:val="24"/>
        </w:rPr>
        <w:t xml:space="preserve"> </w:t>
      </w:r>
      <w:r w:rsidRPr="007D6CD6">
        <w:rPr>
          <w:sz w:val="24"/>
          <w:szCs w:val="24"/>
        </w:rPr>
        <w:t>3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рабочих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дня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дня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основании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ходатайства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60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вопрос, или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ходатайства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любого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комиссии).</w:t>
      </w:r>
    </w:p>
    <w:p w:rsidR="00804391" w:rsidRPr="007D6CD6" w:rsidRDefault="00804391">
      <w:pPr>
        <w:jc w:val="both"/>
        <w:rPr>
          <w:sz w:val="24"/>
          <w:szCs w:val="24"/>
        </w:rPr>
        <w:sectPr w:rsidR="00804391" w:rsidRPr="007D6CD6" w:rsidSect="007D6CD6">
          <w:type w:val="continuous"/>
          <w:pgSz w:w="11910" w:h="16840"/>
          <w:pgMar w:top="426" w:right="100" w:bottom="280" w:left="1600" w:header="720" w:footer="720" w:gutter="0"/>
          <w:cols w:space="720"/>
        </w:sectPr>
      </w:pP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563"/>
        </w:tabs>
        <w:spacing w:before="75"/>
        <w:ind w:right="751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lastRenderedPageBreak/>
        <w:t>Привлекаемые к работе лица должны быть ознакомлены под роспись с настоящим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Положением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до начала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их</w:t>
      </w:r>
      <w:r w:rsidRPr="007D6CD6">
        <w:rPr>
          <w:spacing w:val="2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работы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комиссии.</w:t>
      </w:r>
    </w:p>
    <w:p w:rsidR="00804391" w:rsidRPr="007D6CD6" w:rsidRDefault="00804391">
      <w:pPr>
        <w:pStyle w:val="a3"/>
        <w:spacing w:before="0"/>
        <w:ind w:left="0"/>
        <w:jc w:val="left"/>
      </w:pP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54"/>
        </w:tabs>
        <w:spacing w:before="0"/>
        <w:ind w:right="759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Заседание комиссии считается правомочным, если на нем присутствует не менее 2/3 от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общего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числа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членов комиссии.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45"/>
        </w:tabs>
        <w:ind w:right="750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При возникновении прямой или косвенной личной заинтересованности члена комиссии,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которая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может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привести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конфликту</w:t>
      </w:r>
      <w:r w:rsidRPr="007D6CD6">
        <w:rPr>
          <w:spacing w:val="4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</w:t>
      </w:r>
      <w:r w:rsidRPr="007D6CD6">
        <w:rPr>
          <w:spacing w:val="1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рассмотрении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вопроса,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включенного</w:t>
      </w:r>
      <w:r w:rsidRPr="007D6CD6">
        <w:rPr>
          <w:spacing w:val="-58"/>
          <w:sz w:val="24"/>
          <w:szCs w:val="24"/>
        </w:rPr>
        <w:t xml:space="preserve"> </w:t>
      </w:r>
      <w:r w:rsidRPr="007D6CD6">
        <w:rPr>
          <w:sz w:val="24"/>
          <w:szCs w:val="24"/>
        </w:rPr>
        <w:t>в повестку дня заседания комиссии, он обязан до начала заседания заявить об этом. 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таком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соответствующий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принимает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участия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рассмотрении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указанного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вопроса.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343"/>
        </w:tabs>
        <w:spacing w:before="219"/>
        <w:ind w:left="342" w:hanging="241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Основаниями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для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проведения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являются: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45"/>
        </w:tabs>
        <w:ind w:right="745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Письменное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обращение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несоблюдении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-6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 конфликта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интересов.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50"/>
        </w:tabs>
        <w:ind w:right="747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Поступившие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уведомления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возникновении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личной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заинтересованности при исполнении должностных обязанностей, которая приводит или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может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привести к конфликту</w:t>
      </w:r>
      <w:r w:rsidRPr="007D6CD6">
        <w:rPr>
          <w:spacing w:val="-8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интересов.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534"/>
        </w:tabs>
        <w:spacing w:before="218"/>
        <w:ind w:right="746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Представление администрации или любого члена комиссии, касающееся обеспечения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 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либо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осуществления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="00627F88">
        <w:rPr>
          <w:spacing w:val="1"/>
          <w:sz w:val="24"/>
          <w:szCs w:val="24"/>
        </w:rPr>
        <w:t>ДК «Романтик»</w:t>
      </w:r>
      <w:r w:rsidRPr="007D6CD6">
        <w:rPr>
          <w:sz w:val="24"/>
          <w:szCs w:val="24"/>
        </w:rPr>
        <w:t xml:space="preserve"> мер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предупреждению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коррупции.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585"/>
        </w:tabs>
        <w:spacing w:before="222"/>
        <w:ind w:right="751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Комиссия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сообщения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преступлениях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административных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правонарушениях, анонимные обращения, не проводит проверки по фактам нарушения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дисциплины.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474"/>
        </w:tabs>
        <w:spacing w:before="223" w:line="237" w:lineRule="auto"/>
        <w:ind w:right="754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Председатель комиссии при поступлении к нему информации, содержащей основания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для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проведения заседания комиссии: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62"/>
        </w:tabs>
        <w:spacing w:before="222"/>
        <w:ind w:right="741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 течение трех рабочих дней назначает дату заседания комиссии. При этом дата 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 не может быть назначена позднее семи рабочих дней со дня поступления указанной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указанные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периоды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времени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засчитывается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время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временного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отсутствия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 уважительным причинам: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болезнь,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отпуск и т.п.).</w:t>
      </w:r>
    </w:p>
    <w:p w:rsidR="00804391" w:rsidRPr="007D6CD6" w:rsidRDefault="00804391">
      <w:pPr>
        <w:pStyle w:val="a3"/>
        <w:spacing w:before="2"/>
        <w:ind w:left="0"/>
        <w:jc w:val="left"/>
      </w:pP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851"/>
        </w:tabs>
        <w:spacing w:before="0"/>
        <w:ind w:right="747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Организует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ознакомление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комиссией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других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лиц,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участвующих в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комиссии,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с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информацией,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поступившей</w:t>
      </w:r>
      <w:r w:rsidRPr="007D6CD6">
        <w:rPr>
          <w:spacing w:val="7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комиссию;</w:t>
      </w:r>
    </w:p>
    <w:p w:rsidR="00804391" w:rsidRPr="007D6CD6" w:rsidRDefault="00CF40C5">
      <w:pPr>
        <w:pStyle w:val="a5"/>
        <w:numPr>
          <w:ilvl w:val="1"/>
          <w:numId w:val="3"/>
        </w:numPr>
        <w:tabs>
          <w:tab w:val="left" w:pos="662"/>
        </w:tabs>
        <w:ind w:right="751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Рассматривает ходатайства о приглашении на заседание комиссии лиц, указанных в</w:t>
      </w:r>
      <w:r w:rsidRPr="007D6CD6">
        <w:rPr>
          <w:spacing w:val="1"/>
          <w:sz w:val="24"/>
          <w:szCs w:val="24"/>
        </w:rPr>
        <w:t xml:space="preserve"> </w:t>
      </w:r>
      <w:hyperlink w:anchor="_bookmark0" w:history="1">
        <w:r w:rsidRPr="007D6CD6">
          <w:rPr>
            <w:sz w:val="24"/>
            <w:szCs w:val="24"/>
          </w:rPr>
          <w:t>подпункте</w:t>
        </w:r>
        <w:r w:rsidRPr="007D6CD6">
          <w:rPr>
            <w:spacing w:val="1"/>
            <w:sz w:val="24"/>
            <w:szCs w:val="24"/>
          </w:rPr>
          <w:t xml:space="preserve"> </w:t>
        </w:r>
        <w:r w:rsidRPr="007D6CD6">
          <w:rPr>
            <w:sz w:val="24"/>
            <w:szCs w:val="24"/>
          </w:rPr>
          <w:t>6.2</w:t>
        </w:r>
      </w:hyperlink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Положения,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принимает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решение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удовлетворении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отказе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удовлетворении) и о рассмотрении (об отказе в рассмотрении) в ходе заседания 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дополнительных материалов.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532"/>
        </w:tabs>
        <w:spacing w:before="219"/>
        <w:ind w:right="745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Заседание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проводится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присутствии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 об урегулировании конфликта интересов. О намерении лично присутствовать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 заседании комиссии работник указывает в обращении, заявлении или уведомлении,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представляемых в комиссию.</w:t>
      </w:r>
    </w:p>
    <w:p w:rsidR="00804391" w:rsidRPr="007D6CD6" w:rsidRDefault="00804391">
      <w:pPr>
        <w:jc w:val="both"/>
        <w:rPr>
          <w:sz w:val="24"/>
          <w:szCs w:val="24"/>
        </w:rPr>
        <w:sectPr w:rsidR="00804391" w:rsidRPr="007D6CD6">
          <w:pgSz w:w="11910" w:h="16840"/>
          <w:pgMar w:top="1420" w:right="100" w:bottom="280" w:left="1600" w:header="720" w:footer="720" w:gutter="0"/>
          <w:cols w:space="720"/>
        </w:sectPr>
      </w:pP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463"/>
        </w:tabs>
        <w:spacing w:before="79"/>
        <w:ind w:left="462" w:hanging="361"/>
        <w:jc w:val="both"/>
        <w:rPr>
          <w:sz w:val="24"/>
          <w:szCs w:val="24"/>
        </w:rPr>
      </w:pPr>
      <w:r w:rsidRPr="007D6CD6">
        <w:rPr>
          <w:sz w:val="24"/>
          <w:szCs w:val="24"/>
        </w:rPr>
        <w:lastRenderedPageBreak/>
        <w:t>Заседания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проводятся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отсутствие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случае:</w:t>
      </w:r>
    </w:p>
    <w:p w:rsidR="00804391" w:rsidRPr="007D6CD6" w:rsidRDefault="00CF40C5">
      <w:pPr>
        <w:pStyle w:val="a5"/>
        <w:numPr>
          <w:ilvl w:val="0"/>
          <w:numId w:val="2"/>
        </w:numPr>
        <w:tabs>
          <w:tab w:val="left" w:pos="290"/>
        </w:tabs>
        <w:spacing w:before="223" w:line="237" w:lineRule="auto"/>
        <w:ind w:right="748" w:firstLine="0"/>
        <w:rPr>
          <w:sz w:val="24"/>
          <w:szCs w:val="24"/>
        </w:rPr>
      </w:pPr>
      <w:r w:rsidRPr="007D6CD6">
        <w:rPr>
          <w:sz w:val="24"/>
          <w:szCs w:val="24"/>
        </w:rPr>
        <w:t>если в обращении, заявлении или уведомлении не содержится указание о намерении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лично присутствовать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комиссии;</w:t>
      </w:r>
    </w:p>
    <w:p w:rsidR="00804391" w:rsidRPr="007D6CD6" w:rsidRDefault="00CF40C5">
      <w:pPr>
        <w:pStyle w:val="a5"/>
        <w:numPr>
          <w:ilvl w:val="0"/>
          <w:numId w:val="2"/>
        </w:numPr>
        <w:tabs>
          <w:tab w:val="left" w:pos="343"/>
        </w:tabs>
        <w:spacing w:before="222"/>
        <w:ind w:right="748" w:firstLine="0"/>
        <w:rPr>
          <w:sz w:val="24"/>
          <w:szCs w:val="24"/>
        </w:rPr>
      </w:pPr>
      <w:r w:rsidRPr="007D6CD6">
        <w:rPr>
          <w:sz w:val="24"/>
          <w:szCs w:val="24"/>
        </w:rPr>
        <w:t>если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намеревающийся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лично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присутствовать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надлежащим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образом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извещенный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времени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месте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его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проведения,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явился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заседание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486"/>
        </w:tabs>
        <w:ind w:right="748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На заседании комиссии заслушиваются пояснения работника (с их согласия), и иных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лиц, рассматриваются материалы по существу вынесенных на данное заседание вопросов,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также дополнительные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материалы.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556"/>
        </w:tabs>
        <w:spacing w:before="224" w:line="237" w:lineRule="auto"/>
        <w:ind w:right="757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Члены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участвовавшие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ее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вправе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разглашать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сведения,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ставшие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им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известными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ходе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работы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комиссии.</w:t>
      </w:r>
    </w:p>
    <w:p w:rsidR="00804391" w:rsidRPr="007D6CD6" w:rsidRDefault="00CF40C5">
      <w:pPr>
        <w:pStyle w:val="a5"/>
        <w:numPr>
          <w:ilvl w:val="0"/>
          <w:numId w:val="3"/>
        </w:numPr>
        <w:tabs>
          <w:tab w:val="left" w:pos="470"/>
        </w:tabs>
        <w:ind w:right="746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По итогам рассмотрения информации, указанной в пункте 9, комиссия может принять одно из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следующих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решений:</w:t>
      </w:r>
    </w:p>
    <w:p w:rsidR="00804391" w:rsidRPr="007D6CD6" w:rsidRDefault="00804391">
      <w:pPr>
        <w:pStyle w:val="a3"/>
        <w:spacing w:before="3"/>
        <w:ind w:left="0"/>
        <w:jc w:val="left"/>
      </w:pPr>
    </w:p>
    <w:p w:rsidR="00804391" w:rsidRPr="007D6CD6" w:rsidRDefault="00CF40C5">
      <w:pPr>
        <w:spacing w:before="1"/>
        <w:ind w:left="102" w:right="748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а) установить, что в рассматриваемом случае не содержится признаков нарушения работником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поведению;</w:t>
      </w:r>
    </w:p>
    <w:p w:rsidR="00804391" w:rsidRPr="007D6CD6" w:rsidRDefault="00804391">
      <w:pPr>
        <w:pStyle w:val="a3"/>
        <w:spacing w:before="2"/>
        <w:ind w:left="0"/>
        <w:jc w:val="left"/>
      </w:pPr>
    </w:p>
    <w:p w:rsidR="00804391" w:rsidRPr="007D6CD6" w:rsidRDefault="00CF40C5">
      <w:pPr>
        <w:ind w:left="102" w:right="744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б) установить, что работник учреждения нарушил требования к служебному поведению. В этом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 комиссия рекомендует администрации указать работнику на недопустимость нарушения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также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провести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учреждении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мероприятия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разъяснению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работникам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необходимости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 к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поведению;</w:t>
      </w:r>
    </w:p>
    <w:p w:rsidR="00804391" w:rsidRPr="007D6CD6" w:rsidRDefault="00804391">
      <w:pPr>
        <w:pStyle w:val="a3"/>
        <w:spacing w:before="1"/>
        <w:ind w:left="0"/>
        <w:jc w:val="left"/>
      </w:pPr>
    </w:p>
    <w:p w:rsidR="00804391" w:rsidRPr="007D6CD6" w:rsidRDefault="00CF40C5">
      <w:pPr>
        <w:spacing w:before="1"/>
        <w:ind w:left="102" w:right="75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установить,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что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содержится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признаков</w:t>
      </w:r>
      <w:r w:rsidRPr="007D6CD6">
        <w:rPr>
          <w:spacing w:val="56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личной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заинтересованности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которая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приводит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или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может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привести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конфликту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интересов;</w:t>
      </w:r>
    </w:p>
    <w:p w:rsidR="00804391" w:rsidRPr="007D6CD6" w:rsidRDefault="00804391">
      <w:pPr>
        <w:pStyle w:val="a3"/>
        <w:spacing w:before="2"/>
        <w:ind w:left="0"/>
        <w:jc w:val="left"/>
      </w:pPr>
    </w:p>
    <w:p w:rsidR="00804391" w:rsidRPr="007D6CD6" w:rsidRDefault="00CF40C5">
      <w:pPr>
        <w:ind w:left="102" w:right="742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г) установить факт наличия личной заинтересованности работника, которая приводит или может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привести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интересов.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этом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предлагает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администрации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рекомендации,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направленные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предотвращение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или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этого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интересов;</w:t>
      </w:r>
    </w:p>
    <w:p w:rsidR="00804391" w:rsidRPr="007D6CD6" w:rsidRDefault="00804391">
      <w:pPr>
        <w:pStyle w:val="a3"/>
        <w:spacing w:before="2"/>
        <w:ind w:left="0"/>
        <w:jc w:val="left"/>
      </w:pPr>
    </w:p>
    <w:p w:rsidR="00804391" w:rsidRPr="007D6CD6" w:rsidRDefault="00CF40C5">
      <w:pPr>
        <w:ind w:left="102" w:right="743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д)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установить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факт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коррупционного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правонарушения.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этом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рекомендует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директору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направить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выявленном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факте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коррупционного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правонарушения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правоохранительные органы и принять меры по минимизации и (или) ликвидации последствий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коррупционных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правонарушений;</w:t>
      </w:r>
    </w:p>
    <w:p w:rsidR="00804391" w:rsidRPr="007D6CD6" w:rsidRDefault="00804391">
      <w:pPr>
        <w:pStyle w:val="a3"/>
        <w:spacing w:before="1"/>
        <w:ind w:left="0"/>
        <w:jc w:val="left"/>
      </w:pPr>
    </w:p>
    <w:p w:rsidR="00804391" w:rsidRPr="007D6CD6" w:rsidRDefault="00CF40C5">
      <w:pPr>
        <w:ind w:left="102" w:right="748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е)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установить,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что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содержится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коррупционного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правонарушения.</w:t>
      </w:r>
    </w:p>
    <w:p w:rsidR="00804391" w:rsidRPr="007D6CD6" w:rsidRDefault="00804391">
      <w:pPr>
        <w:pStyle w:val="a3"/>
        <w:spacing w:before="10"/>
        <w:ind w:left="0"/>
        <w:jc w:val="left"/>
      </w:pPr>
    </w:p>
    <w:p w:rsidR="00804391" w:rsidRPr="007D6CD6" w:rsidRDefault="00CF40C5">
      <w:pPr>
        <w:pStyle w:val="a5"/>
        <w:numPr>
          <w:ilvl w:val="0"/>
          <w:numId w:val="1"/>
        </w:numPr>
        <w:tabs>
          <w:tab w:val="left" w:pos="642"/>
        </w:tabs>
        <w:spacing w:before="0"/>
        <w:ind w:right="745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Решения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рассматриваемым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вопросам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принимаются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открытым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голосованием (если комиссия не примет иное решение) простым большинством голосов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присутствующих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 членов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комиссии.</w:t>
      </w:r>
    </w:p>
    <w:p w:rsidR="00804391" w:rsidRPr="007D6CD6" w:rsidRDefault="00CF40C5">
      <w:pPr>
        <w:pStyle w:val="a5"/>
        <w:numPr>
          <w:ilvl w:val="0"/>
          <w:numId w:val="1"/>
        </w:numPr>
        <w:tabs>
          <w:tab w:val="left" w:pos="479"/>
        </w:tabs>
        <w:ind w:right="752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Решение комиссии оформляется протоколом, который подписывают члены комиссии,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принимавшие участие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ее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заседании.</w:t>
      </w:r>
    </w:p>
    <w:p w:rsidR="00804391" w:rsidRPr="007D6CD6" w:rsidRDefault="00CF40C5">
      <w:pPr>
        <w:pStyle w:val="a5"/>
        <w:numPr>
          <w:ilvl w:val="0"/>
          <w:numId w:val="1"/>
        </w:numPr>
        <w:tabs>
          <w:tab w:val="left" w:pos="462"/>
        </w:tabs>
        <w:ind w:left="462" w:hanging="36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протоколе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 указываются:</w:t>
      </w:r>
    </w:p>
    <w:p w:rsidR="00804391" w:rsidRPr="007D6CD6" w:rsidRDefault="00CF40C5">
      <w:pPr>
        <w:pStyle w:val="a5"/>
        <w:numPr>
          <w:ilvl w:val="0"/>
          <w:numId w:val="2"/>
        </w:numPr>
        <w:tabs>
          <w:tab w:val="left" w:pos="319"/>
        </w:tabs>
        <w:spacing w:before="219"/>
        <w:ind w:right="751" w:firstLine="0"/>
        <w:rPr>
          <w:sz w:val="24"/>
          <w:szCs w:val="24"/>
        </w:rPr>
      </w:pPr>
      <w:r w:rsidRPr="007D6CD6">
        <w:rPr>
          <w:sz w:val="24"/>
          <w:szCs w:val="24"/>
        </w:rPr>
        <w:t>дата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фамилия,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имя,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отчество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членов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других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присутствующих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заседании;</w:t>
      </w:r>
    </w:p>
    <w:p w:rsidR="007D6CD6" w:rsidRPr="007D6CD6" w:rsidRDefault="00CF40C5" w:rsidP="007D6CD6">
      <w:pPr>
        <w:pStyle w:val="a5"/>
        <w:numPr>
          <w:ilvl w:val="0"/>
          <w:numId w:val="2"/>
        </w:numPr>
        <w:tabs>
          <w:tab w:val="left" w:pos="359"/>
        </w:tabs>
        <w:ind w:right="745" w:firstLine="0"/>
        <w:rPr>
          <w:sz w:val="24"/>
          <w:szCs w:val="24"/>
        </w:rPr>
      </w:pPr>
      <w:r w:rsidRPr="007D6CD6">
        <w:rPr>
          <w:sz w:val="24"/>
          <w:szCs w:val="24"/>
        </w:rPr>
        <w:lastRenderedPageBreak/>
        <w:t>формулировка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каждого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из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рассматриваемых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вопросов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указанием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фамилии,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имени,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отчества,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должности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отношении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рассматривается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</w:t>
      </w:r>
      <w:r w:rsidRPr="007D6CD6">
        <w:rPr>
          <w:spacing w:val="1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соблюдении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13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9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12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3"/>
          <w:sz w:val="24"/>
          <w:szCs w:val="24"/>
        </w:rPr>
        <w:t xml:space="preserve"> </w:t>
      </w:r>
      <w:r w:rsidR="007D6CD6">
        <w:rPr>
          <w:sz w:val="24"/>
          <w:szCs w:val="24"/>
        </w:rPr>
        <w:t xml:space="preserve">(или </w:t>
      </w:r>
      <w:r w:rsidR="007D6CD6" w:rsidRPr="007D6CD6">
        <w:rPr>
          <w:sz w:val="24"/>
          <w:szCs w:val="24"/>
        </w:rPr>
        <w:t>требований</w:t>
      </w:r>
      <w:r w:rsidR="007D6CD6" w:rsidRPr="007D6CD6">
        <w:rPr>
          <w:spacing w:val="-5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об</w:t>
      </w:r>
      <w:r w:rsidR="007D6CD6" w:rsidRPr="007D6CD6">
        <w:rPr>
          <w:spacing w:val="-3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урегулировании</w:t>
      </w:r>
      <w:r w:rsidR="007D6CD6" w:rsidRPr="007D6CD6">
        <w:rPr>
          <w:spacing w:val="-4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конфликта</w:t>
      </w:r>
      <w:r w:rsidR="007D6CD6" w:rsidRPr="007D6CD6">
        <w:rPr>
          <w:spacing w:val="-6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интересов;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2"/>
        </w:tabs>
        <w:ind w:left="241" w:hanging="14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предъявляемые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работнику</w:t>
      </w:r>
      <w:r w:rsidRPr="007D6CD6">
        <w:rPr>
          <w:spacing w:val="-9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претензии,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материалы,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которых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они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основываются;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2"/>
        </w:tabs>
        <w:spacing w:before="218"/>
        <w:ind w:left="241" w:hanging="14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содержание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пояснений работника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других лиц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по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существу</w:t>
      </w:r>
      <w:r w:rsidRPr="007D6CD6">
        <w:rPr>
          <w:spacing w:val="-8"/>
          <w:sz w:val="24"/>
          <w:szCs w:val="24"/>
        </w:rPr>
        <w:t xml:space="preserve"> </w:t>
      </w:r>
      <w:r w:rsidRPr="007D6CD6">
        <w:rPr>
          <w:sz w:val="24"/>
          <w:szCs w:val="24"/>
        </w:rPr>
        <w:t>рассматриваемого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вопроса;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333"/>
        </w:tabs>
        <w:ind w:right="754" w:firstLine="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фамилия,</w:t>
      </w:r>
      <w:r w:rsidRPr="007D6CD6">
        <w:rPr>
          <w:spacing w:val="26"/>
          <w:sz w:val="24"/>
          <w:szCs w:val="24"/>
        </w:rPr>
        <w:t xml:space="preserve"> </w:t>
      </w:r>
      <w:r w:rsidRPr="007D6CD6">
        <w:rPr>
          <w:sz w:val="24"/>
          <w:szCs w:val="24"/>
        </w:rPr>
        <w:t>имя,</w:t>
      </w:r>
      <w:r w:rsidRPr="007D6CD6">
        <w:rPr>
          <w:spacing w:val="28"/>
          <w:sz w:val="24"/>
          <w:szCs w:val="24"/>
        </w:rPr>
        <w:t xml:space="preserve"> </w:t>
      </w:r>
      <w:r w:rsidRPr="007D6CD6">
        <w:rPr>
          <w:sz w:val="24"/>
          <w:szCs w:val="24"/>
        </w:rPr>
        <w:t>отчество</w:t>
      </w:r>
      <w:r w:rsidRPr="007D6CD6">
        <w:rPr>
          <w:spacing w:val="28"/>
          <w:sz w:val="24"/>
          <w:szCs w:val="24"/>
        </w:rPr>
        <w:t xml:space="preserve"> </w:t>
      </w:r>
      <w:r w:rsidRPr="007D6CD6">
        <w:rPr>
          <w:sz w:val="24"/>
          <w:szCs w:val="24"/>
        </w:rPr>
        <w:t>выступивших</w:t>
      </w:r>
      <w:r w:rsidRPr="007D6CD6">
        <w:rPr>
          <w:spacing w:val="28"/>
          <w:sz w:val="24"/>
          <w:szCs w:val="24"/>
        </w:rPr>
        <w:t xml:space="preserve"> </w:t>
      </w:r>
      <w:r w:rsidRPr="007D6CD6">
        <w:rPr>
          <w:sz w:val="24"/>
          <w:szCs w:val="24"/>
        </w:rPr>
        <w:t>на</w:t>
      </w:r>
      <w:r w:rsidRPr="007D6CD6">
        <w:rPr>
          <w:spacing w:val="28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заседании</w:t>
      </w:r>
      <w:r w:rsidRPr="007D6CD6">
        <w:rPr>
          <w:spacing w:val="27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</w:t>
      </w:r>
      <w:r w:rsidRPr="007D6CD6">
        <w:rPr>
          <w:spacing w:val="29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27"/>
          <w:sz w:val="24"/>
          <w:szCs w:val="24"/>
        </w:rPr>
        <w:t xml:space="preserve"> </w:t>
      </w:r>
      <w:r w:rsidRPr="007D6CD6">
        <w:rPr>
          <w:sz w:val="24"/>
          <w:szCs w:val="24"/>
        </w:rPr>
        <w:t>краткое</w:t>
      </w:r>
      <w:r w:rsidRPr="007D6CD6">
        <w:rPr>
          <w:spacing w:val="28"/>
          <w:sz w:val="24"/>
          <w:szCs w:val="24"/>
        </w:rPr>
        <w:t xml:space="preserve"> </w:t>
      </w:r>
      <w:r w:rsidRPr="007D6CD6">
        <w:rPr>
          <w:sz w:val="24"/>
          <w:szCs w:val="24"/>
        </w:rPr>
        <w:t>изложение</w:t>
      </w:r>
      <w:r w:rsidRPr="007D6CD6">
        <w:rPr>
          <w:spacing w:val="23"/>
          <w:sz w:val="24"/>
          <w:szCs w:val="24"/>
        </w:rPr>
        <w:t xml:space="preserve"> </w:t>
      </w:r>
      <w:r w:rsidRPr="007D6CD6">
        <w:rPr>
          <w:sz w:val="24"/>
          <w:szCs w:val="24"/>
        </w:rPr>
        <w:t>их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выступлений;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9"/>
        </w:tabs>
        <w:spacing w:before="223" w:line="237" w:lineRule="auto"/>
        <w:ind w:right="753" w:firstLine="0"/>
        <w:rPr>
          <w:sz w:val="24"/>
          <w:szCs w:val="24"/>
        </w:rPr>
      </w:pPr>
      <w:r w:rsidRPr="007D6CD6">
        <w:rPr>
          <w:sz w:val="24"/>
          <w:szCs w:val="24"/>
        </w:rPr>
        <w:t>источник информации, содержащей основания для проведения заседания комиссии, дата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поступления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информации;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2"/>
        </w:tabs>
        <w:spacing w:before="222"/>
        <w:ind w:left="241" w:hanging="14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результаты</w:t>
      </w:r>
      <w:r w:rsidRPr="007D6CD6">
        <w:rPr>
          <w:spacing w:val="-11"/>
          <w:sz w:val="24"/>
          <w:szCs w:val="24"/>
        </w:rPr>
        <w:t xml:space="preserve"> </w:t>
      </w:r>
      <w:r w:rsidRPr="007D6CD6">
        <w:rPr>
          <w:sz w:val="24"/>
          <w:szCs w:val="24"/>
        </w:rPr>
        <w:t>голосования;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2"/>
        </w:tabs>
        <w:spacing w:before="222"/>
        <w:ind w:left="241" w:hanging="14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решение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обоснование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его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принятия;</w:t>
      </w:r>
    </w:p>
    <w:p w:rsidR="007D6CD6" w:rsidRPr="007D6CD6" w:rsidRDefault="007D6CD6" w:rsidP="007D6CD6">
      <w:pPr>
        <w:pStyle w:val="a5"/>
        <w:numPr>
          <w:ilvl w:val="0"/>
          <w:numId w:val="2"/>
        </w:numPr>
        <w:tabs>
          <w:tab w:val="left" w:pos="242"/>
        </w:tabs>
        <w:spacing w:before="220"/>
        <w:ind w:left="241" w:hanging="140"/>
        <w:jc w:val="left"/>
        <w:rPr>
          <w:sz w:val="24"/>
          <w:szCs w:val="24"/>
        </w:rPr>
      </w:pPr>
      <w:r w:rsidRPr="007D6CD6">
        <w:rPr>
          <w:sz w:val="24"/>
          <w:szCs w:val="24"/>
        </w:rPr>
        <w:t>другие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сведения.</w:t>
      </w:r>
    </w:p>
    <w:p w:rsidR="007D6CD6" w:rsidRPr="007D6CD6" w:rsidRDefault="007D6CD6" w:rsidP="007D6CD6">
      <w:pPr>
        <w:pStyle w:val="a5"/>
        <w:numPr>
          <w:ilvl w:val="0"/>
          <w:numId w:val="1"/>
        </w:numPr>
        <w:tabs>
          <w:tab w:val="left" w:pos="496"/>
        </w:tabs>
        <w:spacing w:before="219"/>
        <w:ind w:right="752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Член комиссии, не согласный с ее решением, вправе в письменной форме изложить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свое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мнение,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подлежит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обязательному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приобщению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протоколу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 с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которым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должен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быть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ознакомлен</w:t>
      </w:r>
      <w:r w:rsidRPr="007D6CD6">
        <w:rPr>
          <w:spacing w:val="4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работник.</w:t>
      </w:r>
    </w:p>
    <w:p w:rsidR="007D6CD6" w:rsidRPr="007D6CD6" w:rsidRDefault="007D6CD6" w:rsidP="007D6CD6">
      <w:pPr>
        <w:pStyle w:val="a5"/>
        <w:numPr>
          <w:ilvl w:val="0"/>
          <w:numId w:val="1"/>
        </w:numPr>
        <w:tabs>
          <w:tab w:val="left" w:pos="609"/>
        </w:tabs>
        <w:ind w:right="742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Копии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протокола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7-дневный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срок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дня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направляются полностью или в виде выписок из него - работнику, по решению комиссии -</w:t>
      </w:r>
      <w:r w:rsidRPr="007D6CD6">
        <w:rPr>
          <w:spacing w:val="-57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иным</w:t>
      </w:r>
      <w:r w:rsidRPr="007D6CD6">
        <w:rPr>
          <w:spacing w:val="-3"/>
          <w:sz w:val="24"/>
          <w:szCs w:val="24"/>
        </w:rPr>
        <w:t xml:space="preserve"> </w:t>
      </w:r>
      <w:r w:rsidRPr="007D6CD6">
        <w:rPr>
          <w:sz w:val="24"/>
          <w:szCs w:val="24"/>
        </w:rPr>
        <w:t>заинтересованным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лицам.</w:t>
      </w:r>
    </w:p>
    <w:p w:rsidR="007D6CD6" w:rsidRPr="007D6CD6" w:rsidRDefault="00946236" w:rsidP="007D6CD6">
      <w:pPr>
        <w:pStyle w:val="a5"/>
        <w:numPr>
          <w:ilvl w:val="0"/>
          <w:numId w:val="1"/>
        </w:numPr>
        <w:tabs>
          <w:tab w:val="left" w:pos="513"/>
        </w:tabs>
        <w:ind w:right="745" w:firstLine="0"/>
        <w:jc w:val="both"/>
        <w:rPr>
          <w:sz w:val="24"/>
          <w:szCs w:val="24"/>
        </w:rPr>
      </w:pPr>
      <w:r>
        <w:rPr>
          <w:sz w:val="24"/>
          <w:szCs w:val="24"/>
        </w:rPr>
        <w:t>Дом культуры</w:t>
      </w:r>
      <w:r w:rsidR="007D6CD6" w:rsidRPr="007D6CD6">
        <w:rPr>
          <w:sz w:val="24"/>
          <w:szCs w:val="24"/>
        </w:rPr>
        <w:t xml:space="preserve"> «</w:t>
      </w:r>
      <w:r>
        <w:rPr>
          <w:sz w:val="24"/>
          <w:szCs w:val="24"/>
        </w:rPr>
        <w:t>Романтик</w:t>
      </w:r>
      <w:r w:rsidR="007D6CD6" w:rsidRPr="007D6CD6">
        <w:rPr>
          <w:sz w:val="24"/>
          <w:szCs w:val="24"/>
        </w:rPr>
        <w:t>» обязана рассмотреть протокол заседания комиссии и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вправе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учесть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в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пределах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своей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компетенции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содержащиеся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в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нем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рекомендации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при</w:t>
      </w:r>
      <w:r w:rsidR="007D6CD6" w:rsidRPr="007D6CD6">
        <w:rPr>
          <w:spacing w:val="-57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принятии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решения о применении к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работнику мер ответственности, предусмотренных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законодательством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Российской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Федерации,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а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также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по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иным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вопросам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организации</w:t>
      </w:r>
      <w:r w:rsidR="007D6CD6" w:rsidRPr="007D6CD6">
        <w:rPr>
          <w:spacing w:val="1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противодействия</w:t>
      </w:r>
      <w:r w:rsidR="007D6CD6" w:rsidRPr="007D6CD6">
        <w:rPr>
          <w:spacing w:val="-4"/>
          <w:sz w:val="24"/>
          <w:szCs w:val="24"/>
        </w:rPr>
        <w:t xml:space="preserve"> </w:t>
      </w:r>
      <w:r w:rsidR="007D6CD6" w:rsidRPr="007D6CD6">
        <w:rPr>
          <w:sz w:val="24"/>
          <w:szCs w:val="24"/>
        </w:rPr>
        <w:t>коррупции.</w:t>
      </w:r>
    </w:p>
    <w:p w:rsidR="007D6CD6" w:rsidRPr="007D6CD6" w:rsidRDefault="007D6CD6" w:rsidP="007D6CD6">
      <w:pPr>
        <w:pStyle w:val="a5"/>
        <w:numPr>
          <w:ilvl w:val="0"/>
          <w:numId w:val="1"/>
        </w:numPr>
        <w:tabs>
          <w:tab w:val="left" w:pos="474"/>
        </w:tabs>
        <w:spacing w:before="218"/>
        <w:ind w:right="745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 случае установления комиссией признаков дисциплинарного проступка в действиях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(бездействии)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этом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представляется</w:t>
      </w:r>
      <w:r w:rsidRPr="007D6CD6">
        <w:rPr>
          <w:spacing w:val="1"/>
          <w:sz w:val="24"/>
          <w:szCs w:val="24"/>
        </w:rPr>
        <w:t xml:space="preserve"> </w:t>
      </w:r>
      <w:r w:rsidR="00946236">
        <w:rPr>
          <w:spacing w:val="1"/>
          <w:sz w:val="24"/>
          <w:szCs w:val="24"/>
        </w:rPr>
        <w:t>Дом культуры «Романтик</w:t>
      </w:r>
      <w:r w:rsidRPr="007D6CD6">
        <w:rPr>
          <w:sz w:val="24"/>
          <w:szCs w:val="24"/>
        </w:rPr>
        <w:t>» для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решения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вопроса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применении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мер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ответственности,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предусмотренных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законодательством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Российской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Федерации.</w:t>
      </w:r>
    </w:p>
    <w:p w:rsidR="007D6CD6" w:rsidRPr="007D6CD6" w:rsidRDefault="007D6CD6" w:rsidP="007D6CD6">
      <w:pPr>
        <w:pStyle w:val="a5"/>
        <w:numPr>
          <w:ilvl w:val="0"/>
          <w:numId w:val="1"/>
        </w:numPr>
        <w:tabs>
          <w:tab w:val="left" w:pos="623"/>
        </w:tabs>
        <w:ind w:right="743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случае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установления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комиссией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факта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совершения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работником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действия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(бездействия), содержащего признаки административного правонарушения или состава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преступления,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председатель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обязан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передать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информацию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совершении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указанного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действия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(бездействия)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подтверждающие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такой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факт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документы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в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правоприменительные органы в течение 3 рабочих дней со дня заседания комиссии, на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котором установлен соответствующий факт, а при необходимости - немедленно после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заседания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комиссии, на</w:t>
      </w:r>
      <w:r w:rsidRPr="007D6CD6">
        <w:rPr>
          <w:spacing w:val="-5"/>
          <w:sz w:val="24"/>
          <w:szCs w:val="24"/>
        </w:rPr>
        <w:t xml:space="preserve"> </w:t>
      </w:r>
      <w:r w:rsidRPr="007D6CD6">
        <w:rPr>
          <w:sz w:val="24"/>
          <w:szCs w:val="24"/>
        </w:rPr>
        <w:t>котором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установлен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соответствующий факт.</w:t>
      </w:r>
    </w:p>
    <w:p w:rsidR="007D6CD6" w:rsidRPr="007D6CD6" w:rsidRDefault="007D6CD6" w:rsidP="007D6CD6">
      <w:pPr>
        <w:pStyle w:val="a5"/>
        <w:numPr>
          <w:ilvl w:val="0"/>
          <w:numId w:val="1"/>
        </w:numPr>
        <w:tabs>
          <w:tab w:val="left" w:pos="503"/>
        </w:tabs>
        <w:spacing w:before="220"/>
        <w:ind w:right="743" w:firstLine="0"/>
        <w:jc w:val="both"/>
        <w:rPr>
          <w:sz w:val="24"/>
          <w:szCs w:val="24"/>
        </w:rPr>
      </w:pPr>
      <w:r w:rsidRPr="007D6CD6">
        <w:rPr>
          <w:sz w:val="24"/>
          <w:szCs w:val="24"/>
        </w:rPr>
        <w:t>Копия протокола заседания комиссии или выписка из него приобщается к личному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делу работника, в отношении которого рассмотрен вопрос о соблюдении требований к</w:t>
      </w:r>
      <w:r w:rsidRPr="007D6CD6">
        <w:rPr>
          <w:spacing w:val="1"/>
          <w:sz w:val="24"/>
          <w:szCs w:val="24"/>
        </w:rPr>
        <w:t xml:space="preserve"> </w:t>
      </w:r>
      <w:r w:rsidRPr="007D6CD6">
        <w:rPr>
          <w:sz w:val="24"/>
          <w:szCs w:val="24"/>
        </w:rPr>
        <w:t>служебному</w:t>
      </w:r>
      <w:r w:rsidRPr="007D6CD6">
        <w:rPr>
          <w:spacing w:val="-7"/>
          <w:sz w:val="24"/>
          <w:szCs w:val="24"/>
        </w:rPr>
        <w:t xml:space="preserve"> </w:t>
      </w:r>
      <w:r w:rsidRPr="007D6CD6">
        <w:rPr>
          <w:sz w:val="24"/>
          <w:szCs w:val="24"/>
        </w:rPr>
        <w:t>поведению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и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(или)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требований</w:t>
      </w:r>
      <w:r w:rsidRPr="007D6CD6">
        <w:rPr>
          <w:spacing w:val="-1"/>
          <w:sz w:val="24"/>
          <w:szCs w:val="24"/>
        </w:rPr>
        <w:t xml:space="preserve"> </w:t>
      </w:r>
      <w:r w:rsidRPr="007D6CD6">
        <w:rPr>
          <w:sz w:val="24"/>
          <w:szCs w:val="24"/>
        </w:rPr>
        <w:t>об</w:t>
      </w:r>
      <w:r w:rsidRPr="007D6CD6">
        <w:rPr>
          <w:spacing w:val="-4"/>
          <w:sz w:val="24"/>
          <w:szCs w:val="24"/>
        </w:rPr>
        <w:t xml:space="preserve"> </w:t>
      </w:r>
      <w:r w:rsidRPr="007D6CD6">
        <w:rPr>
          <w:sz w:val="24"/>
          <w:szCs w:val="24"/>
        </w:rPr>
        <w:t>урегулировании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конфликта</w:t>
      </w:r>
      <w:r w:rsidRPr="007D6CD6">
        <w:rPr>
          <w:spacing w:val="-2"/>
          <w:sz w:val="24"/>
          <w:szCs w:val="24"/>
        </w:rPr>
        <w:t xml:space="preserve"> </w:t>
      </w:r>
      <w:r w:rsidRPr="007D6CD6">
        <w:rPr>
          <w:sz w:val="24"/>
          <w:szCs w:val="24"/>
        </w:rPr>
        <w:t>интересов.</w:t>
      </w:r>
    </w:p>
    <w:p w:rsidR="00804391" w:rsidRPr="00627F88" w:rsidRDefault="007D6CD6" w:rsidP="00B0747E">
      <w:pPr>
        <w:pStyle w:val="a5"/>
        <w:numPr>
          <w:ilvl w:val="0"/>
          <w:numId w:val="1"/>
        </w:numPr>
        <w:tabs>
          <w:tab w:val="left" w:pos="659"/>
        </w:tabs>
        <w:ind w:right="749" w:firstLine="0"/>
        <w:jc w:val="both"/>
        <w:rPr>
          <w:sz w:val="24"/>
          <w:szCs w:val="24"/>
        </w:rPr>
      </w:pPr>
      <w:r w:rsidRPr="00627F88">
        <w:rPr>
          <w:sz w:val="24"/>
          <w:szCs w:val="24"/>
        </w:rPr>
        <w:t>Организационно-техническое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и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документационное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обеспечение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деятельности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комиссии, информирование членов комиссии о вопросах, включенных в повестку дня, о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дате,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времени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и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месте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проведения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заседания,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ознакомление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членов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комиссии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с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материалами, представляемыми для обсуждения на заседании комиссии, осуществляются</w:t>
      </w:r>
      <w:r w:rsidRPr="00627F88">
        <w:rPr>
          <w:spacing w:val="1"/>
          <w:sz w:val="24"/>
          <w:szCs w:val="24"/>
        </w:rPr>
        <w:t xml:space="preserve"> </w:t>
      </w:r>
      <w:r w:rsidRPr="00627F88">
        <w:rPr>
          <w:sz w:val="24"/>
          <w:szCs w:val="24"/>
        </w:rPr>
        <w:t>секретарем</w:t>
      </w:r>
      <w:r w:rsidRPr="00627F88">
        <w:rPr>
          <w:spacing w:val="-2"/>
          <w:sz w:val="24"/>
          <w:szCs w:val="24"/>
        </w:rPr>
        <w:t xml:space="preserve"> </w:t>
      </w:r>
      <w:r w:rsidRPr="00627F88">
        <w:rPr>
          <w:sz w:val="24"/>
          <w:szCs w:val="24"/>
        </w:rPr>
        <w:t>комиссии.</w:t>
      </w:r>
    </w:p>
    <w:sectPr w:rsidR="00804391" w:rsidRPr="00627F88">
      <w:pgSz w:w="11910" w:h="16840"/>
      <w:pgMar w:top="1140" w:right="1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9814F0"/>
    <w:multiLevelType w:val="hybridMultilevel"/>
    <w:tmpl w:val="FEE43DA6"/>
    <w:lvl w:ilvl="0" w:tplc="61C09D9E">
      <w:numFmt w:val="bullet"/>
      <w:lvlText w:val="-"/>
      <w:lvlJc w:val="left"/>
      <w:pPr>
        <w:ind w:left="102" w:hanging="18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5A61C9A">
      <w:numFmt w:val="bullet"/>
      <w:lvlText w:val="•"/>
      <w:lvlJc w:val="left"/>
      <w:pPr>
        <w:ind w:left="1110" w:hanging="188"/>
      </w:pPr>
      <w:rPr>
        <w:rFonts w:hint="default"/>
        <w:lang w:val="ru-RU" w:eastAsia="en-US" w:bidi="ar-SA"/>
      </w:rPr>
    </w:lvl>
    <w:lvl w:ilvl="2" w:tplc="B7A4BB78">
      <w:numFmt w:val="bullet"/>
      <w:lvlText w:val="•"/>
      <w:lvlJc w:val="left"/>
      <w:pPr>
        <w:ind w:left="2121" w:hanging="188"/>
      </w:pPr>
      <w:rPr>
        <w:rFonts w:hint="default"/>
        <w:lang w:val="ru-RU" w:eastAsia="en-US" w:bidi="ar-SA"/>
      </w:rPr>
    </w:lvl>
    <w:lvl w:ilvl="3" w:tplc="9288E7F2">
      <w:numFmt w:val="bullet"/>
      <w:lvlText w:val="•"/>
      <w:lvlJc w:val="left"/>
      <w:pPr>
        <w:ind w:left="3131" w:hanging="188"/>
      </w:pPr>
      <w:rPr>
        <w:rFonts w:hint="default"/>
        <w:lang w:val="ru-RU" w:eastAsia="en-US" w:bidi="ar-SA"/>
      </w:rPr>
    </w:lvl>
    <w:lvl w:ilvl="4" w:tplc="C8C8307E">
      <w:numFmt w:val="bullet"/>
      <w:lvlText w:val="•"/>
      <w:lvlJc w:val="left"/>
      <w:pPr>
        <w:ind w:left="4142" w:hanging="188"/>
      </w:pPr>
      <w:rPr>
        <w:rFonts w:hint="default"/>
        <w:lang w:val="ru-RU" w:eastAsia="en-US" w:bidi="ar-SA"/>
      </w:rPr>
    </w:lvl>
    <w:lvl w:ilvl="5" w:tplc="DEE449EA">
      <w:numFmt w:val="bullet"/>
      <w:lvlText w:val="•"/>
      <w:lvlJc w:val="left"/>
      <w:pPr>
        <w:ind w:left="5153" w:hanging="188"/>
      </w:pPr>
      <w:rPr>
        <w:rFonts w:hint="default"/>
        <w:lang w:val="ru-RU" w:eastAsia="en-US" w:bidi="ar-SA"/>
      </w:rPr>
    </w:lvl>
    <w:lvl w:ilvl="6" w:tplc="F9C23C56">
      <w:numFmt w:val="bullet"/>
      <w:lvlText w:val="•"/>
      <w:lvlJc w:val="left"/>
      <w:pPr>
        <w:ind w:left="6163" w:hanging="188"/>
      </w:pPr>
      <w:rPr>
        <w:rFonts w:hint="default"/>
        <w:lang w:val="ru-RU" w:eastAsia="en-US" w:bidi="ar-SA"/>
      </w:rPr>
    </w:lvl>
    <w:lvl w:ilvl="7" w:tplc="33A6C01A">
      <w:numFmt w:val="bullet"/>
      <w:lvlText w:val="•"/>
      <w:lvlJc w:val="left"/>
      <w:pPr>
        <w:ind w:left="7174" w:hanging="188"/>
      </w:pPr>
      <w:rPr>
        <w:rFonts w:hint="default"/>
        <w:lang w:val="ru-RU" w:eastAsia="en-US" w:bidi="ar-SA"/>
      </w:rPr>
    </w:lvl>
    <w:lvl w:ilvl="8" w:tplc="362A703A">
      <w:numFmt w:val="bullet"/>
      <w:lvlText w:val="•"/>
      <w:lvlJc w:val="left"/>
      <w:pPr>
        <w:ind w:left="8185" w:hanging="188"/>
      </w:pPr>
      <w:rPr>
        <w:rFonts w:hint="default"/>
        <w:lang w:val="ru-RU" w:eastAsia="en-US" w:bidi="ar-SA"/>
      </w:rPr>
    </w:lvl>
  </w:abstractNum>
  <w:abstractNum w:abstractNumId="1" w15:restartNumberingAfterBreak="0">
    <w:nsid w:val="1AE20785"/>
    <w:multiLevelType w:val="hybridMultilevel"/>
    <w:tmpl w:val="348A052A"/>
    <w:lvl w:ilvl="0" w:tplc="A016FE4A">
      <w:start w:val="16"/>
      <w:numFmt w:val="decimal"/>
      <w:lvlText w:val="%1."/>
      <w:lvlJc w:val="left"/>
      <w:pPr>
        <w:ind w:left="102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3E3706">
      <w:numFmt w:val="bullet"/>
      <w:lvlText w:val="•"/>
      <w:lvlJc w:val="left"/>
      <w:pPr>
        <w:ind w:left="1110" w:hanging="540"/>
      </w:pPr>
      <w:rPr>
        <w:rFonts w:hint="default"/>
        <w:lang w:val="ru-RU" w:eastAsia="en-US" w:bidi="ar-SA"/>
      </w:rPr>
    </w:lvl>
    <w:lvl w:ilvl="2" w:tplc="27F89A60">
      <w:numFmt w:val="bullet"/>
      <w:lvlText w:val="•"/>
      <w:lvlJc w:val="left"/>
      <w:pPr>
        <w:ind w:left="2121" w:hanging="540"/>
      </w:pPr>
      <w:rPr>
        <w:rFonts w:hint="default"/>
        <w:lang w:val="ru-RU" w:eastAsia="en-US" w:bidi="ar-SA"/>
      </w:rPr>
    </w:lvl>
    <w:lvl w:ilvl="3" w:tplc="DB2A7602">
      <w:numFmt w:val="bullet"/>
      <w:lvlText w:val="•"/>
      <w:lvlJc w:val="left"/>
      <w:pPr>
        <w:ind w:left="3131" w:hanging="540"/>
      </w:pPr>
      <w:rPr>
        <w:rFonts w:hint="default"/>
        <w:lang w:val="ru-RU" w:eastAsia="en-US" w:bidi="ar-SA"/>
      </w:rPr>
    </w:lvl>
    <w:lvl w:ilvl="4" w:tplc="AA7E1F5A">
      <w:numFmt w:val="bullet"/>
      <w:lvlText w:val="•"/>
      <w:lvlJc w:val="left"/>
      <w:pPr>
        <w:ind w:left="4142" w:hanging="540"/>
      </w:pPr>
      <w:rPr>
        <w:rFonts w:hint="default"/>
        <w:lang w:val="ru-RU" w:eastAsia="en-US" w:bidi="ar-SA"/>
      </w:rPr>
    </w:lvl>
    <w:lvl w:ilvl="5" w:tplc="26E6BD64">
      <w:numFmt w:val="bullet"/>
      <w:lvlText w:val="•"/>
      <w:lvlJc w:val="left"/>
      <w:pPr>
        <w:ind w:left="5153" w:hanging="540"/>
      </w:pPr>
      <w:rPr>
        <w:rFonts w:hint="default"/>
        <w:lang w:val="ru-RU" w:eastAsia="en-US" w:bidi="ar-SA"/>
      </w:rPr>
    </w:lvl>
    <w:lvl w:ilvl="6" w:tplc="286AD8B8">
      <w:numFmt w:val="bullet"/>
      <w:lvlText w:val="•"/>
      <w:lvlJc w:val="left"/>
      <w:pPr>
        <w:ind w:left="6163" w:hanging="540"/>
      </w:pPr>
      <w:rPr>
        <w:rFonts w:hint="default"/>
        <w:lang w:val="ru-RU" w:eastAsia="en-US" w:bidi="ar-SA"/>
      </w:rPr>
    </w:lvl>
    <w:lvl w:ilvl="7" w:tplc="856E575C">
      <w:numFmt w:val="bullet"/>
      <w:lvlText w:val="•"/>
      <w:lvlJc w:val="left"/>
      <w:pPr>
        <w:ind w:left="7174" w:hanging="540"/>
      </w:pPr>
      <w:rPr>
        <w:rFonts w:hint="default"/>
        <w:lang w:val="ru-RU" w:eastAsia="en-US" w:bidi="ar-SA"/>
      </w:rPr>
    </w:lvl>
    <w:lvl w:ilvl="8" w:tplc="DEF039A6">
      <w:numFmt w:val="bullet"/>
      <w:lvlText w:val="•"/>
      <w:lvlJc w:val="left"/>
      <w:pPr>
        <w:ind w:left="8185" w:hanging="540"/>
      </w:pPr>
      <w:rPr>
        <w:rFonts w:hint="default"/>
        <w:lang w:val="ru-RU" w:eastAsia="en-US" w:bidi="ar-SA"/>
      </w:rPr>
    </w:lvl>
  </w:abstractNum>
  <w:abstractNum w:abstractNumId="2" w15:restartNumberingAfterBreak="0">
    <w:nsid w:val="675B4DF7"/>
    <w:multiLevelType w:val="multilevel"/>
    <w:tmpl w:val="C32AB95A"/>
    <w:lvl w:ilvl="0">
      <w:start w:val="1"/>
      <w:numFmt w:val="decimal"/>
      <w:lvlText w:val="%1."/>
      <w:lvlJc w:val="left"/>
      <w:pPr>
        <w:ind w:left="102" w:hanging="36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1" w:hanging="55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1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3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3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4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5" w:hanging="55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391"/>
    <w:rsid w:val="001B0AEF"/>
    <w:rsid w:val="00627F88"/>
    <w:rsid w:val="007D6CD6"/>
    <w:rsid w:val="00804391"/>
    <w:rsid w:val="00946236"/>
    <w:rsid w:val="00A0409D"/>
    <w:rsid w:val="00B02BBA"/>
    <w:rsid w:val="00CF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A5E5"/>
  <w15:docId w15:val="{A0884406-3D2C-44E6-BFC1-999528CE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21"/>
      <w:ind w:left="102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735" w:right="1377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spacing w:before="221"/>
      <w:ind w:left="10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0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%3DACEA054E4DC2193B10246EEF7D00281D9B29B06BA37983EB215CB8BF25470CA07D30B9FA551A6D964F5E0595F8r672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%3DACEA054E4DC2193B10246EEF7D00281D9A20B76FAB2AD4E97009B6BA2D1756B07979EDFF4A1272884C4005r97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AEBAD-553C-4B6E-891C-FE5DEF58D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Александра Колесникова</cp:lastModifiedBy>
  <cp:revision>2</cp:revision>
  <dcterms:created xsi:type="dcterms:W3CDTF">2026-07-22T07:32:00Z</dcterms:created>
  <dcterms:modified xsi:type="dcterms:W3CDTF">2026-07-22T07:32:00Z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2023-06-26T00:00:00Z</vt:filetime>
  </property>
</Properties>
</file>